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6C" w:rsidRPr="00AA79F7" w:rsidRDefault="00E5486C" w:rsidP="00E5486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A79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Плановые проверки на 2021 год: как определить план и график проверок по ИНН</w:t>
      </w:r>
    </w:p>
    <w:p w:rsidR="00E5486C" w:rsidRPr="00AA79F7" w:rsidRDefault="00E5486C" w:rsidP="00E5486C">
      <w:pPr>
        <w:shd w:val="clear" w:color="auto" w:fill="FFFFFF"/>
        <w:spacing w:after="415" w:line="3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9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Шаг 1.</w:t>
      </w:r>
      <w:r w:rsidRPr="00AA79F7">
        <w:rPr>
          <w:rFonts w:ascii="Times New Roman" w:eastAsia="Times New Roman" w:hAnsi="Times New Roman" w:cs="Times New Roman"/>
          <w:color w:val="000000"/>
          <w:lang w:eastAsia="ru-RU"/>
        </w:rPr>
        <w:t> Зайдите на сайт </w:t>
      </w:r>
      <w:hyperlink r:id="rId5" w:tgtFrame="_blank" w:history="1">
        <w:r w:rsidRPr="00AA79F7">
          <w:rPr>
            <w:rFonts w:ascii="Times New Roman" w:eastAsia="Times New Roman" w:hAnsi="Times New Roman" w:cs="Times New Roman"/>
            <w:color w:val="1252A1"/>
            <w:lang w:eastAsia="ru-RU"/>
          </w:rPr>
          <w:t>https://plan.genproc.gov.ru/</w:t>
        </w:r>
      </w:hyperlink>
      <w:r w:rsidRPr="00AA79F7">
        <w:rPr>
          <w:rFonts w:ascii="Times New Roman" w:eastAsia="Times New Roman" w:hAnsi="Times New Roman" w:cs="Times New Roman"/>
          <w:color w:val="000000"/>
          <w:lang w:eastAsia="ru-RU"/>
        </w:rPr>
        <w:t> и выберите «Единый реестр проверок».</w:t>
      </w:r>
    </w:p>
    <w:p w:rsidR="00E5486C" w:rsidRPr="00AA79F7" w:rsidRDefault="00E5486C" w:rsidP="00E5486C">
      <w:pPr>
        <w:shd w:val="clear" w:color="auto" w:fill="FFFFFF"/>
        <w:spacing w:after="415" w:line="3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9F7">
        <w:rPr>
          <w:rFonts w:ascii="Times New Roman" w:eastAsia="Times New Roman" w:hAnsi="Times New Roman" w:cs="Times New Roman"/>
          <w:noProof/>
          <w:color w:val="1252A1"/>
          <w:bdr w:val="none" w:sz="0" w:space="0" w:color="auto" w:frame="1"/>
          <w:lang w:eastAsia="ru-RU"/>
        </w:rPr>
        <w:drawing>
          <wp:inline distT="0" distB="0" distL="0" distR="0">
            <wp:extent cx="5863004" cy="1582203"/>
            <wp:effectExtent l="19050" t="0" r="4396" b="0"/>
            <wp:docPr id="1" name="Рисунок 1" descr="Проверка компании по реестру проверок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верка компании по реестру проверок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30" cy="15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86C" w:rsidRPr="00AA79F7" w:rsidRDefault="00E5486C" w:rsidP="00E5486C">
      <w:pPr>
        <w:shd w:val="clear" w:color="auto" w:fill="FFFFFF"/>
        <w:spacing w:after="415" w:line="3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9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Шаг 2. </w:t>
      </w:r>
      <w:r w:rsidRPr="00AA79F7">
        <w:rPr>
          <w:rFonts w:ascii="Times New Roman" w:eastAsia="Times New Roman" w:hAnsi="Times New Roman" w:cs="Times New Roman"/>
          <w:color w:val="000000"/>
          <w:lang w:eastAsia="ru-RU"/>
        </w:rPr>
        <w:t>После перехода на другую форму наберите в поисковой строке ИНН, ОГРН или наименование организации.</w:t>
      </w:r>
    </w:p>
    <w:p w:rsidR="00E5486C" w:rsidRPr="00AA79F7" w:rsidRDefault="00E5486C" w:rsidP="00E5486C">
      <w:pPr>
        <w:shd w:val="clear" w:color="auto" w:fill="FFFFFF"/>
        <w:spacing w:after="415" w:line="3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9F7">
        <w:rPr>
          <w:rFonts w:ascii="Times New Roman" w:eastAsia="Times New Roman" w:hAnsi="Times New Roman" w:cs="Times New Roman"/>
          <w:noProof/>
          <w:color w:val="1252A1"/>
          <w:bdr w:val="none" w:sz="0" w:space="0" w:color="auto" w:frame="1"/>
          <w:lang w:eastAsia="ru-RU"/>
        </w:rPr>
        <w:drawing>
          <wp:inline distT="0" distB="0" distL="0" distR="0">
            <wp:extent cx="5757496" cy="1402266"/>
            <wp:effectExtent l="19050" t="0" r="0" b="0"/>
            <wp:docPr id="2" name="Рисунок 2" descr="Проверка компании по реестру проверок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верка компании по реестру проверок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768" cy="140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86C" w:rsidRPr="00AA79F7" w:rsidRDefault="00E5486C" w:rsidP="00E5486C">
      <w:pPr>
        <w:shd w:val="clear" w:color="auto" w:fill="FFFFFF"/>
        <w:spacing w:after="415" w:line="3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9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Шаг 3. </w:t>
      </w:r>
      <w:r w:rsidRPr="00AA79F7">
        <w:rPr>
          <w:rFonts w:ascii="Times New Roman" w:eastAsia="Times New Roman" w:hAnsi="Times New Roman" w:cs="Times New Roman"/>
          <w:color w:val="000000"/>
          <w:lang w:eastAsia="ru-RU"/>
        </w:rPr>
        <w:t>Смотрите на результаты поиска. Если клетки пустые, то о плановых проверках можно не беспокоиться.</w:t>
      </w:r>
    </w:p>
    <w:p w:rsidR="00E5486C" w:rsidRPr="00AA79F7" w:rsidRDefault="00E5486C" w:rsidP="00E5486C">
      <w:pPr>
        <w:shd w:val="clear" w:color="auto" w:fill="FFFFFF"/>
        <w:spacing w:after="415" w:line="3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9F7">
        <w:rPr>
          <w:rFonts w:ascii="Times New Roman" w:eastAsia="Times New Roman" w:hAnsi="Times New Roman" w:cs="Times New Roman"/>
          <w:noProof/>
          <w:color w:val="1252A1"/>
          <w:bdr w:val="none" w:sz="0" w:space="0" w:color="auto" w:frame="1"/>
          <w:lang w:eastAsia="ru-RU"/>
        </w:rPr>
        <w:drawing>
          <wp:inline distT="0" distB="0" distL="0" distR="0">
            <wp:extent cx="5757496" cy="1315930"/>
            <wp:effectExtent l="19050" t="0" r="0" b="0"/>
            <wp:docPr id="3" name="Рисунок 3" descr="Проверка компании по реестру проверок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рка компании по реестру проверок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1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86C" w:rsidRPr="00AA79F7" w:rsidRDefault="00E5486C" w:rsidP="00E5486C">
      <w:pPr>
        <w:shd w:val="clear" w:color="auto" w:fill="FFFFFF"/>
        <w:spacing w:after="415" w:line="3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9F7">
        <w:rPr>
          <w:rFonts w:ascii="Times New Roman" w:eastAsia="Times New Roman" w:hAnsi="Times New Roman" w:cs="Times New Roman"/>
          <w:color w:val="000000"/>
          <w:lang w:eastAsia="ru-RU"/>
        </w:rPr>
        <w:t>Если же вы попали в сводный план проверок на 2020 год, то в форме отобразится следующая информация:</w:t>
      </w:r>
    </w:p>
    <w:p w:rsidR="00E5486C" w:rsidRPr="00AA79F7" w:rsidRDefault="00E5486C" w:rsidP="00E5486C">
      <w:pPr>
        <w:numPr>
          <w:ilvl w:val="0"/>
          <w:numId w:val="1"/>
        </w:numPr>
        <w:shd w:val="clear" w:color="auto" w:fill="FFFFFF"/>
        <w:spacing w:before="100" w:beforeAutospacing="1" w:after="194" w:line="39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9F7">
        <w:rPr>
          <w:rFonts w:ascii="Times New Roman" w:eastAsia="Times New Roman" w:hAnsi="Times New Roman" w:cs="Times New Roman"/>
          <w:color w:val="000000"/>
          <w:lang w:eastAsia="ru-RU"/>
        </w:rPr>
        <w:t>ИНН и ОГРН;</w:t>
      </w:r>
    </w:p>
    <w:p w:rsidR="00E5486C" w:rsidRPr="00AA79F7" w:rsidRDefault="00E5486C" w:rsidP="00E5486C">
      <w:pPr>
        <w:numPr>
          <w:ilvl w:val="0"/>
          <w:numId w:val="1"/>
        </w:numPr>
        <w:shd w:val="clear" w:color="auto" w:fill="FFFFFF"/>
        <w:spacing w:before="100" w:beforeAutospacing="1" w:after="194" w:line="39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9F7">
        <w:rPr>
          <w:rFonts w:ascii="Times New Roman" w:eastAsia="Times New Roman" w:hAnsi="Times New Roman" w:cs="Times New Roman"/>
          <w:color w:val="000000"/>
          <w:lang w:eastAsia="ru-RU"/>
        </w:rPr>
        <w:t>Наименование организации или ИП;</w:t>
      </w:r>
    </w:p>
    <w:p w:rsidR="00E5486C" w:rsidRPr="00AA79F7" w:rsidRDefault="00E5486C" w:rsidP="00E5486C">
      <w:pPr>
        <w:numPr>
          <w:ilvl w:val="0"/>
          <w:numId w:val="1"/>
        </w:numPr>
        <w:shd w:val="clear" w:color="auto" w:fill="FFFFFF"/>
        <w:spacing w:before="100" w:beforeAutospacing="1" w:after="194" w:line="39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9F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Место фактического ведения деятельности;</w:t>
      </w:r>
    </w:p>
    <w:p w:rsidR="00E5486C" w:rsidRPr="00AA79F7" w:rsidRDefault="00E5486C" w:rsidP="00E5486C">
      <w:pPr>
        <w:numPr>
          <w:ilvl w:val="0"/>
          <w:numId w:val="1"/>
        </w:numPr>
        <w:shd w:val="clear" w:color="auto" w:fill="FFFFFF"/>
        <w:spacing w:before="100" w:beforeAutospacing="1" w:after="194" w:line="39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9F7">
        <w:rPr>
          <w:rFonts w:ascii="Times New Roman" w:eastAsia="Times New Roman" w:hAnsi="Times New Roman" w:cs="Times New Roman"/>
          <w:color w:val="000000"/>
          <w:lang w:eastAsia="ru-RU"/>
        </w:rPr>
        <w:t>Месяц начала проверки;</w:t>
      </w:r>
    </w:p>
    <w:p w:rsidR="00E5486C" w:rsidRPr="00AA79F7" w:rsidRDefault="00E5486C" w:rsidP="00E5486C">
      <w:pPr>
        <w:numPr>
          <w:ilvl w:val="0"/>
          <w:numId w:val="1"/>
        </w:numPr>
        <w:shd w:val="clear" w:color="auto" w:fill="FFFFFF"/>
        <w:spacing w:before="100" w:beforeAutospacing="1" w:after="194" w:line="39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9F7">
        <w:rPr>
          <w:rFonts w:ascii="Times New Roman" w:eastAsia="Times New Roman" w:hAnsi="Times New Roman" w:cs="Times New Roman"/>
          <w:color w:val="000000"/>
          <w:lang w:eastAsia="ru-RU"/>
        </w:rPr>
        <w:t>Срок проведения проверки;</w:t>
      </w:r>
    </w:p>
    <w:p w:rsidR="00E5486C" w:rsidRPr="00AA79F7" w:rsidRDefault="00E5486C" w:rsidP="00E5486C">
      <w:pPr>
        <w:numPr>
          <w:ilvl w:val="0"/>
          <w:numId w:val="1"/>
        </w:numPr>
        <w:shd w:val="clear" w:color="auto" w:fill="FFFFFF"/>
        <w:spacing w:before="100" w:beforeAutospacing="1" w:after="194" w:line="39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9F7">
        <w:rPr>
          <w:rFonts w:ascii="Times New Roman" w:eastAsia="Times New Roman" w:hAnsi="Times New Roman" w:cs="Times New Roman"/>
          <w:color w:val="000000"/>
          <w:lang w:eastAsia="ru-RU"/>
        </w:rPr>
        <w:t>Цель проверки;</w:t>
      </w:r>
    </w:p>
    <w:p w:rsidR="00E5486C" w:rsidRPr="00AA79F7" w:rsidRDefault="00E5486C" w:rsidP="00E5486C">
      <w:pPr>
        <w:numPr>
          <w:ilvl w:val="0"/>
          <w:numId w:val="1"/>
        </w:numPr>
        <w:shd w:val="clear" w:color="auto" w:fill="FFFFFF"/>
        <w:spacing w:before="100" w:beforeAutospacing="1" w:after="194" w:line="39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9F7">
        <w:rPr>
          <w:rFonts w:ascii="Times New Roman" w:eastAsia="Times New Roman" w:hAnsi="Times New Roman" w:cs="Times New Roman"/>
          <w:color w:val="000000"/>
          <w:lang w:eastAsia="ru-RU"/>
        </w:rPr>
        <w:t>Наименование ведомства, от которого придут контроллеры.</w:t>
      </w:r>
    </w:p>
    <w:p w:rsidR="00E5486C" w:rsidRPr="00AA79F7" w:rsidRDefault="00E5486C" w:rsidP="00E5486C">
      <w:pPr>
        <w:shd w:val="clear" w:color="auto" w:fill="FFFFFF"/>
        <w:spacing w:after="415" w:line="39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9F7">
        <w:rPr>
          <w:rFonts w:ascii="Times New Roman" w:eastAsia="Times New Roman" w:hAnsi="Times New Roman" w:cs="Times New Roman"/>
          <w:color w:val="000000"/>
          <w:lang w:eastAsia="ru-RU"/>
        </w:rPr>
        <w:t xml:space="preserve">Также проверяющие вправе проводить выездные и документарные проверки. Уведомить о плановых проверках контроллеры обязаны не </w:t>
      </w:r>
      <w:proofErr w:type="gramStart"/>
      <w:r w:rsidRPr="00AA79F7">
        <w:rPr>
          <w:rFonts w:ascii="Times New Roman" w:eastAsia="Times New Roman" w:hAnsi="Times New Roman" w:cs="Times New Roman"/>
          <w:color w:val="000000"/>
          <w:lang w:eastAsia="ru-RU"/>
        </w:rPr>
        <w:t>позднее</w:t>
      </w:r>
      <w:proofErr w:type="gramEnd"/>
      <w:r w:rsidRPr="00AA79F7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за три рабочих дня до начала их проведения. А о внеплановых проверках не позднее, чем за 24 часа. Копию распоряжения или приказа отправляют либо заказным почтовым уведомлением, либо в </w:t>
      </w:r>
      <w:proofErr w:type="gramStart"/>
      <w:r w:rsidRPr="00AA79F7">
        <w:rPr>
          <w:rFonts w:ascii="Times New Roman" w:eastAsia="Times New Roman" w:hAnsi="Times New Roman" w:cs="Times New Roman"/>
          <w:color w:val="000000"/>
          <w:lang w:eastAsia="ru-RU"/>
        </w:rPr>
        <w:t>виде</w:t>
      </w:r>
      <w:proofErr w:type="gramEnd"/>
      <w:r w:rsidRPr="00AA79F7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электронного документа, подписанного усиленной электронной подписью (ч. 12 ст. 9 Федерального закона №294-ФЗ "О защите прав юридических лиц и ИП при осуществлении государственного контроля").</w:t>
      </w:r>
    </w:p>
    <w:p w:rsidR="00A0691E" w:rsidRDefault="00A0691E"/>
    <w:sectPr w:rsidR="00A0691E" w:rsidSect="00A0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25B"/>
    <w:multiLevelType w:val="multilevel"/>
    <w:tmpl w:val="D778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486C"/>
    <w:rsid w:val="004E00C4"/>
    <w:rsid w:val="00A0691E"/>
    <w:rsid w:val="00AA79F7"/>
    <w:rsid w:val="00E5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1E"/>
  </w:style>
  <w:style w:type="paragraph" w:styleId="2">
    <w:name w:val="heading 2"/>
    <w:basedOn w:val="a"/>
    <w:link w:val="20"/>
    <w:uiPriority w:val="9"/>
    <w:qFormat/>
    <w:rsid w:val="00E54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486C"/>
    <w:rPr>
      <w:color w:val="0000FF"/>
      <w:u w:val="single"/>
    </w:rPr>
  </w:style>
  <w:style w:type="character" w:styleId="a5">
    <w:name w:val="Emphasis"/>
    <w:basedOn w:val="a0"/>
    <w:uiPriority w:val="20"/>
    <w:qFormat/>
    <w:rsid w:val="00E5486C"/>
    <w:rPr>
      <w:i/>
      <w:iCs/>
    </w:rPr>
  </w:style>
  <w:style w:type="paragraph" w:customStyle="1" w:styleId="trackevent">
    <w:name w:val="track_event"/>
    <w:basedOn w:val="a"/>
    <w:rsid w:val="00E5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lan.genproc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comp37</dc:creator>
  <cp:lastModifiedBy>comp1</cp:lastModifiedBy>
  <cp:revision>2</cp:revision>
  <dcterms:created xsi:type="dcterms:W3CDTF">2021-01-20T03:12:00Z</dcterms:created>
  <dcterms:modified xsi:type="dcterms:W3CDTF">2021-01-20T03:12:00Z</dcterms:modified>
</cp:coreProperties>
</file>